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级学生“公共外语类”课程选课说明</w:t>
      </w:r>
    </w:p>
    <w:p>
      <w:pPr>
        <w:spacing w:line="360" w:lineRule="auto"/>
        <w:ind w:firstLine="600" w:firstLineChars="250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级学生选修下学期“公共外语类”课程，仍延续本学期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授课模式，具体选课说明如下：</w:t>
      </w:r>
    </w:p>
    <w:p>
      <w:pPr>
        <w:pStyle w:val="5"/>
        <w:spacing w:line="36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学生:</w:t>
      </w:r>
      <w:r>
        <w:rPr>
          <w:rFonts w:hint="eastAsia" w:ascii="宋体" w:hAnsi="宋体"/>
          <w:sz w:val="24"/>
          <w:lang w:val="en-US" w:eastAsia="zh-CN"/>
        </w:rPr>
        <w:t>基础英语听说（I）、基础英语读写</w:t>
      </w:r>
      <w:r>
        <w:rPr>
          <w:rFonts w:hint="eastAsia" w:ascii="宋体" w:hAnsi="宋体"/>
          <w:sz w:val="24"/>
        </w:rPr>
        <w:t>（I）后续课程为</w:t>
      </w:r>
      <w:r>
        <w:rPr>
          <w:rFonts w:hint="eastAsia" w:ascii="宋体" w:hAnsi="宋体"/>
          <w:sz w:val="24"/>
          <w:lang w:val="en-US" w:eastAsia="zh-CN"/>
        </w:rPr>
        <w:t>基础英语听说</w:t>
      </w:r>
      <w:r>
        <w:rPr>
          <w:rFonts w:hint="eastAsia" w:ascii="宋体" w:hAnsi="宋体"/>
          <w:sz w:val="24"/>
        </w:rPr>
        <w:t>（Ⅱ）</w:t>
      </w:r>
      <w:r>
        <w:rPr>
          <w:rFonts w:hint="eastAsia" w:ascii="宋体" w:hAnsi="宋体"/>
          <w:sz w:val="24"/>
          <w:lang w:val="en-US" w:eastAsia="zh-CN"/>
        </w:rPr>
        <w:t>、基础英语读写</w:t>
      </w:r>
      <w:r>
        <w:rPr>
          <w:rFonts w:hint="eastAsia" w:ascii="宋体" w:hAnsi="宋体"/>
          <w:sz w:val="24"/>
        </w:rPr>
        <w:t>（Ⅱ），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学生由教务处根据分班名单直接置入选课系统，无需选修“公共外语类”课程。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学生课程选课模式设置为</w:t>
      </w:r>
      <w:r>
        <w:rPr>
          <w:rFonts w:hint="eastAsia" w:ascii="宋体" w:hAnsi="宋体"/>
          <w:b/>
          <w:color w:val="FF0000"/>
          <w:sz w:val="24"/>
        </w:rPr>
        <w:t>可选不退；</w:t>
      </w:r>
    </w:p>
    <w:p>
      <w:pPr>
        <w:pStyle w:val="5"/>
        <w:spacing w:line="360" w:lineRule="auto"/>
        <w:ind w:firstLine="0" w:firstLineChars="0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学生：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（I）后续课程为（Ⅱ），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学生由教务处根据分班名单直接置入选课系统，</w:t>
      </w:r>
      <w:r>
        <w:rPr>
          <w:rFonts w:hint="eastAsia" w:ascii="宋体" w:hAnsi="宋体"/>
          <w:b/>
          <w:color w:val="FF0000"/>
          <w:sz w:val="24"/>
        </w:rPr>
        <w:t>对于置入课程，</w:t>
      </w:r>
      <w:r>
        <w:rPr>
          <w:rFonts w:hint="eastAsia" w:cs="宋体"/>
          <w:b/>
          <w:color w:val="FF0000"/>
          <w:spacing w:val="-8"/>
          <w:sz w:val="24"/>
        </w:rPr>
        <w:t>不建议改选</w:t>
      </w:r>
      <w:r>
        <w:rPr>
          <w:rFonts w:hint="eastAsia" w:ascii="宋体" w:hAnsi="宋体"/>
          <w:b/>
          <w:color w:val="FF0000"/>
          <w:sz w:val="24"/>
        </w:rPr>
        <w:t>其他快班类课程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cs="宋体"/>
          <w:sz w:val="24"/>
        </w:rPr>
        <w:t>虽可退已置入的课程</w:t>
      </w:r>
      <w:r>
        <w:rPr>
          <w:rFonts w:hint="eastAsia" w:cs="宋体"/>
          <w:spacing w:val="-8"/>
          <w:sz w:val="24"/>
        </w:rPr>
        <w:t>，但可能因时间冲突或者课容量等问题导致无课可选。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学生课程选课模式设置为</w:t>
      </w:r>
      <w:r>
        <w:rPr>
          <w:rFonts w:hint="eastAsia" w:ascii="宋体" w:hAnsi="宋体"/>
          <w:b/>
          <w:color w:val="FF0000"/>
          <w:sz w:val="24"/>
        </w:rPr>
        <w:t>可选可退；</w:t>
      </w:r>
    </w:p>
    <w:p>
      <w:pPr>
        <w:pStyle w:val="5"/>
        <w:spacing w:line="36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3.英语课程预置说明：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526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秋季学期课程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春夏季学期预置课程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基础英语听说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基础英语听说（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Ⅱ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，可选不退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基础英语读写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基础英语读写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(Ⅱ)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，可选不退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英语视听说（I）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英语视听说(Ⅱ)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提高班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，可选可退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学术英语阅读与写作（I）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学术英语阅读与写作(Ⅱ)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报刊选读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英国社会与文化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美国社会与文化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英释中国文化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英汉笔译（I）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英汉笔译(Ⅱ)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英汉口译（I）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英汉口译(Ⅱ)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商务英语（I）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商务英语(Ⅱ)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大学基础日语（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大学基础日语（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II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学生一般在指定时段选课，公共外语类课程上课时间搭配为：</w:t>
      </w:r>
      <w:r>
        <w:rPr>
          <w:rFonts w:hint="eastAsia"/>
          <w:b/>
          <w:i w:val="0"/>
          <w:iCs/>
          <w:color w:val="FF0000"/>
          <w:sz w:val="28"/>
          <w:szCs w:val="28"/>
        </w:rPr>
        <w:t>周一5-6节和周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二</w:t>
      </w:r>
      <w:r>
        <w:rPr>
          <w:rFonts w:hint="eastAsia"/>
          <w:b/>
          <w:i w:val="0"/>
          <w:iCs/>
          <w:color w:val="FF0000"/>
          <w:sz w:val="28"/>
          <w:szCs w:val="28"/>
        </w:rPr>
        <w:t>3-4节搭配、周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一7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节和周四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节搭配、周二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1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2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节和周四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节搭配</w:t>
      </w:r>
      <w:r>
        <w:rPr>
          <w:rFonts w:hint="eastAsia"/>
        </w:rPr>
        <w:t>，</w:t>
      </w:r>
      <w:r>
        <w:rPr>
          <w:rFonts w:hint="eastAsia"/>
          <w:sz w:val="24"/>
        </w:rPr>
        <w:t>如果在其它时间段选课，教务处有权调整其上课时段和课程。</w:t>
      </w:r>
      <w:bookmarkStart w:id="0" w:name="_GoBack"/>
      <w:bookmarkEnd w:id="0"/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学生必须且只能选</w:t>
      </w:r>
      <w:r>
        <w:rPr>
          <w:rFonts w:hint="eastAsia"/>
          <w:b/>
          <w:i w:val="0"/>
          <w:iCs/>
          <w:color w:val="FF0000"/>
          <w:sz w:val="28"/>
          <w:szCs w:val="28"/>
        </w:rPr>
        <w:t>两门课</w:t>
      </w:r>
      <w:r>
        <w:rPr>
          <w:rFonts w:hint="eastAsia"/>
        </w:rPr>
        <w:t>，</w:t>
      </w:r>
      <w:r>
        <w:rPr>
          <w:rFonts w:hint="eastAsia" w:ascii="宋体" w:hAnsi="宋体"/>
          <w:sz w:val="24"/>
        </w:rPr>
        <w:t>每门课学分为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学分。</w:t>
      </w:r>
    </w:p>
    <w:p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RkYjcxYTFlZDBhYzMyMWZjNzVjMzkwMjU5Y2M3NGIifQ=="/>
  </w:docVars>
  <w:rsids>
    <w:rsidRoot w:val="00ED17E7"/>
    <w:rsid w:val="000A0936"/>
    <w:rsid w:val="000E3917"/>
    <w:rsid w:val="00105152"/>
    <w:rsid w:val="001112A6"/>
    <w:rsid w:val="00154C74"/>
    <w:rsid w:val="001B4790"/>
    <w:rsid w:val="00213405"/>
    <w:rsid w:val="002B2381"/>
    <w:rsid w:val="00322AA4"/>
    <w:rsid w:val="0039548B"/>
    <w:rsid w:val="003E4D62"/>
    <w:rsid w:val="00431253"/>
    <w:rsid w:val="0049060E"/>
    <w:rsid w:val="00554876"/>
    <w:rsid w:val="00597204"/>
    <w:rsid w:val="006840DD"/>
    <w:rsid w:val="006C58AF"/>
    <w:rsid w:val="006E1C3C"/>
    <w:rsid w:val="006F3207"/>
    <w:rsid w:val="00705D1D"/>
    <w:rsid w:val="0074303E"/>
    <w:rsid w:val="0077514B"/>
    <w:rsid w:val="007C1A93"/>
    <w:rsid w:val="007C2435"/>
    <w:rsid w:val="00886EED"/>
    <w:rsid w:val="008A0C51"/>
    <w:rsid w:val="00957EEF"/>
    <w:rsid w:val="009E3C28"/>
    <w:rsid w:val="00A20E17"/>
    <w:rsid w:val="00A41257"/>
    <w:rsid w:val="00A61F13"/>
    <w:rsid w:val="00B06A92"/>
    <w:rsid w:val="00B10AC8"/>
    <w:rsid w:val="00B5497F"/>
    <w:rsid w:val="00BA0BF6"/>
    <w:rsid w:val="00C761A1"/>
    <w:rsid w:val="00D8638C"/>
    <w:rsid w:val="00E322DC"/>
    <w:rsid w:val="00ED17E7"/>
    <w:rsid w:val="00F91FB5"/>
    <w:rsid w:val="105F2E95"/>
    <w:rsid w:val="13CD2DC5"/>
    <w:rsid w:val="1C5948A4"/>
    <w:rsid w:val="2EE542D2"/>
    <w:rsid w:val="38481119"/>
    <w:rsid w:val="40F921B6"/>
    <w:rsid w:val="44457DA1"/>
    <w:rsid w:val="458B3CA3"/>
    <w:rsid w:val="532B09D5"/>
    <w:rsid w:val="676527CD"/>
    <w:rsid w:val="690B56C7"/>
    <w:rsid w:val="741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645</Characters>
  <Lines>4</Lines>
  <Paragraphs>1</Paragraphs>
  <TotalTime>34</TotalTime>
  <ScaleCrop>false</ScaleCrop>
  <LinksUpToDate>false</LinksUpToDate>
  <CharactersWithSpaces>645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2018-12-24T02:00:00Z</dcterms:created>
  <dc:creator>yangy</dc:creator>
  <cp:lastModifiedBy>深蓝来客</cp:lastModifiedBy>
  <cp:lastPrinted>2018-12-24T01:37:00Z</cp:lastPrinted>
  <dcterms:modified xsi:type="dcterms:W3CDTF">2023-12-21T05:17:20Z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B52BB5CE35D2415FA8AE55E084427BC4</vt:lpwstr>
  </property>
</Properties>
</file>