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456513">
      <w:pPr>
        <w:widowControl w:val="0"/>
        <w:spacing w:line="360" w:lineRule="auto"/>
        <w:jc w:val="both"/>
        <w:rPr>
          <w:rFonts w:hint="default" w:ascii="宋体" w:hAnsi="宋体" w:cs="宋体"/>
          <w:b/>
          <w:bCs/>
          <w:kern w:val="2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2"/>
          <w:sz w:val="24"/>
          <w:highlight w:val="none"/>
          <w:lang w:val="en-US" w:eastAsia="zh-CN"/>
        </w:rPr>
        <w:t>附件3：</w:t>
      </w:r>
    </w:p>
    <w:p w14:paraId="507BF8BF">
      <w:pPr>
        <w:spacing w:line="360" w:lineRule="auto"/>
        <w:jc w:val="center"/>
        <w:rPr>
          <w:rFonts w:ascii="黑体" w:hAnsi="黑体" w:eastAsia="黑体" w:cs="方正小标宋简体"/>
          <w:b/>
          <w:sz w:val="32"/>
          <w:szCs w:val="32"/>
        </w:rPr>
      </w:pPr>
      <w:r>
        <w:rPr>
          <w:rFonts w:hint="eastAsia" w:ascii="黑体" w:hAnsi="黑体" w:eastAsia="黑体" w:cs="方正小标宋简体"/>
          <w:b/>
          <w:sz w:val="32"/>
          <w:szCs w:val="32"/>
          <w:lang w:eastAsia="zh-CN"/>
        </w:rPr>
        <w:t>上海海洋大学</w:t>
      </w:r>
      <w:r>
        <w:rPr>
          <w:rFonts w:hint="eastAsia" w:ascii="黑体" w:hAnsi="黑体" w:eastAsia="黑体" w:cs="方正小标宋简体"/>
          <w:b/>
          <w:sz w:val="32"/>
          <w:szCs w:val="32"/>
        </w:rPr>
        <w:t>教师教学创新大赛</w:t>
      </w:r>
    </w:p>
    <w:p w14:paraId="5F947D65">
      <w:pPr>
        <w:spacing w:line="360" w:lineRule="auto"/>
        <w:jc w:val="center"/>
        <w:rPr>
          <w:rFonts w:ascii="黑体" w:hAnsi="黑体" w:eastAsia="黑体" w:cs="方正小标宋简体"/>
          <w:b/>
          <w:sz w:val="32"/>
          <w:szCs w:val="32"/>
          <w:highlight w:val="yellow"/>
          <w:lang w:val="zh-TW"/>
        </w:rPr>
      </w:pPr>
      <w:r>
        <w:rPr>
          <w:rFonts w:hint="eastAsia" w:ascii="黑体" w:hAnsi="黑体" w:eastAsia="黑体" w:cs="方正小标宋简体"/>
          <w:b/>
          <w:sz w:val="32"/>
          <w:szCs w:val="32"/>
          <w:lang w:val="zh-TW"/>
        </w:rPr>
        <w:t>教学创新（课程思政创新）成果</w:t>
      </w:r>
      <w:r>
        <w:rPr>
          <w:rFonts w:hint="eastAsia" w:ascii="黑体" w:hAnsi="黑体" w:eastAsia="黑体" w:cs="方正小标宋简体"/>
          <w:b/>
          <w:sz w:val="32"/>
          <w:szCs w:val="32"/>
        </w:rPr>
        <w:t>支撑</w:t>
      </w:r>
      <w:r>
        <w:rPr>
          <w:rFonts w:hint="eastAsia" w:ascii="黑体" w:hAnsi="黑体" w:eastAsia="黑体" w:cs="方正小标宋简体"/>
          <w:b/>
          <w:sz w:val="32"/>
          <w:szCs w:val="32"/>
          <w:lang w:val="zh-TW"/>
        </w:rPr>
        <w:t>材料</w:t>
      </w:r>
      <w:bookmarkStart w:id="0" w:name="_GoBack"/>
      <w:bookmarkEnd w:id="0"/>
      <w:r>
        <w:rPr>
          <w:rFonts w:hint="eastAsia" w:ascii="黑体" w:hAnsi="黑体" w:eastAsia="黑体" w:cs="方正小标宋简体"/>
          <w:b/>
          <w:sz w:val="32"/>
          <w:szCs w:val="32"/>
          <w:lang w:val="zh-TW"/>
        </w:rPr>
        <w:t>目录</w:t>
      </w:r>
    </w:p>
    <w:p w14:paraId="610161D3">
      <w:pPr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</w:pPr>
    </w:p>
    <w:p w14:paraId="5FF6BF25">
      <w:pPr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  <w:t>一、</w:t>
      </w:r>
      <w:r>
        <w:rPr>
          <w:rFonts w:hint="eastAsia" w:cs="方正公文小标宋"/>
          <w:b/>
          <w:bCs/>
          <w:sz w:val="28"/>
          <w:szCs w:val="28"/>
        </w:rPr>
        <w:t>主讲教师代表性教学获奖（课程思政创新）成果信息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（不超过5项）</w:t>
      </w:r>
    </w:p>
    <w:tbl>
      <w:tblPr>
        <w:tblStyle w:val="3"/>
        <w:tblW w:w="4746" w:type="pct"/>
        <w:tblInd w:w="-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057"/>
        <w:gridCol w:w="2329"/>
        <w:gridCol w:w="1434"/>
        <w:gridCol w:w="1327"/>
        <w:gridCol w:w="1188"/>
      </w:tblGrid>
      <w:tr w14:paraId="41F53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  <w:vAlign w:val="center"/>
          </w:tcPr>
          <w:p w14:paraId="027F5320">
            <w:pPr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序号</w:t>
            </w:r>
          </w:p>
        </w:tc>
        <w:tc>
          <w:tcPr>
            <w:tcW w:w="653" w:type="pct"/>
            <w:vAlign w:val="center"/>
          </w:tcPr>
          <w:p w14:paraId="674D0F6B"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获奖</w:t>
            </w:r>
          </w:p>
          <w:p w14:paraId="1A62D3E2"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年月</w:t>
            </w:r>
          </w:p>
        </w:tc>
        <w:tc>
          <w:tcPr>
            <w:tcW w:w="1439" w:type="pct"/>
            <w:vAlign w:val="center"/>
          </w:tcPr>
          <w:p w14:paraId="37C6D31E"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成果名称(内容)</w:t>
            </w:r>
          </w:p>
        </w:tc>
        <w:tc>
          <w:tcPr>
            <w:tcW w:w="886" w:type="pct"/>
            <w:vAlign w:val="center"/>
          </w:tcPr>
          <w:p w14:paraId="0D871E0D"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奖项类别</w:t>
            </w:r>
          </w:p>
          <w:p w14:paraId="728BBEE6"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与等级</w:t>
            </w:r>
          </w:p>
        </w:tc>
        <w:tc>
          <w:tcPr>
            <w:tcW w:w="820" w:type="pct"/>
            <w:vAlign w:val="center"/>
          </w:tcPr>
          <w:p w14:paraId="0095CCCA"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颁奖单位</w:t>
            </w:r>
          </w:p>
        </w:tc>
        <w:tc>
          <w:tcPr>
            <w:tcW w:w="733" w:type="pct"/>
            <w:vAlign w:val="center"/>
          </w:tcPr>
          <w:p w14:paraId="7F36FA4B">
            <w:pPr>
              <w:jc w:val="center"/>
              <w:rPr>
                <w:rFonts w:ascii="仿宋_GB2312" w:hAnsi="仿宋_GB2312" w:eastAsia="仿宋_GB2312" w:cs="仿宋_GB2312"/>
                <w:bCs/>
              </w:rPr>
            </w:pPr>
            <w:r>
              <w:rPr>
                <w:rFonts w:hint="eastAsia" w:ascii="仿宋_GB2312" w:hAnsi="仿宋_GB2312" w:eastAsia="仿宋_GB2312" w:cs="仿宋_GB2312"/>
                <w:bCs/>
              </w:rPr>
              <w:t>参赛教师排名</w:t>
            </w:r>
          </w:p>
        </w:tc>
      </w:tr>
      <w:tr w14:paraId="29F60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</w:tcPr>
          <w:p w14:paraId="6A476687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1</w:t>
            </w:r>
          </w:p>
        </w:tc>
        <w:tc>
          <w:tcPr>
            <w:tcW w:w="653" w:type="pct"/>
          </w:tcPr>
          <w:p w14:paraId="7B84E215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9" w:type="pct"/>
          </w:tcPr>
          <w:p w14:paraId="5E253FE1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86" w:type="pct"/>
          </w:tcPr>
          <w:p w14:paraId="039EE0DA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20" w:type="pct"/>
          </w:tcPr>
          <w:p w14:paraId="3C332EBA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33" w:type="pct"/>
          </w:tcPr>
          <w:p w14:paraId="13C4D994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</w:tr>
      <w:tr w14:paraId="2A29F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</w:tcPr>
          <w:p w14:paraId="41A37A4F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2</w:t>
            </w:r>
          </w:p>
        </w:tc>
        <w:tc>
          <w:tcPr>
            <w:tcW w:w="653" w:type="pct"/>
          </w:tcPr>
          <w:p w14:paraId="349399C5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9" w:type="pct"/>
          </w:tcPr>
          <w:p w14:paraId="2EAE4A30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86" w:type="pct"/>
          </w:tcPr>
          <w:p w14:paraId="68120D41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20" w:type="pct"/>
          </w:tcPr>
          <w:p w14:paraId="0FD8DC76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33" w:type="pct"/>
          </w:tcPr>
          <w:p w14:paraId="15D0ACCE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</w:tr>
      <w:tr w14:paraId="5FDEF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</w:tcPr>
          <w:p w14:paraId="22D3FD25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3</w:t>
            </w:r>
          </w:p>
        </w:tc>
        <w:tc>
          <w:tcPr>
            <w:tcW w:w="653" w:type="pct"/>
          </w:tcPr>
          <w:p w14:paraId="45B67724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9" w:type="pct"/>
          </w:tcPr>
          <w:p w14:paraId="48ECA2EE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86" w:type="pct"/>
          </w:tcPr>
          <w:p w14:paraId="616501A3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20" w:type="pct"/>
          </w:tcPr>
          <w:p w14:paraId="35E888BB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33" w:type="pct"/>
          </w:tcPr>
          <w:p w14:paraId="139C122D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</w:tr>
      <w:tr w14:paraId="0A98F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pct"/>
          </w:tcPr>
          <w:p w14:paraId="010BD9BB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4</w:t>
            </w:r>
          </w:p>
        </w:tc>
        <w:tc>
          <w:tcPr>
            <w:tcW w:w="653" w:type="pct"/>
          </w:tcPr>
          <w:p w14:paraId="26DA7ADE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9" w:type="pct"/>
          </w:tcPr>
          <w:p w14:paraId="36A241BC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86" w:type="pct"/>
          </w:tcPr>
          <w:p w14:paraId="1B13FA05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20" w:type="pct"/>
          </w:tcPr>
          <w:p w14:paraId="2E92D02A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33" w:type="pct"/>
          </w:tcPr>
          <w:p w14:paraId="6E279CDE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</w:tr>
      <w:tr w14:paraId="72AA7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66" w:type="pct"/>
          </w:tcPr>
          <w:p w14:paraId="21B8251E"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5</w:t>
            </w:r>
          </w:p>
        </w:tc>
        <w:tc>
          <w:tcPr>
            <w:tcW w:w="653" w:type="pct"/>
          </w:tcPr>
          <w:p w14:paraId="3B8F448D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439" w:type="pct"/>
          </w:tcPr>
          <w:p w14:paraId="3174B3AB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86" w:type="pct"/>
          </w:tcPr>
          <w:p w14:paraId="6F3D0BAE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820" w:type="pct"/>
          </w:tcPr>
          <w:p w14:paraId="4B3EBC36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733" w:type="pct"/>
          </w:tcPr>
          <w:p w14:paraId="26D48966">
            <w:pPr>
              <w:spacing w:line="360" w:lineRule="auto"/>
              <w:rPr>
                <w:rFonts w:ascii="仿宋_GB2312" w:hAnsi="仿宋_GB2312" w:eastAsia="仿宋_GB2312" w:cs="仿宋_GB2312"/>
              </w:rPr>
            </w:pPr>
          </w:p>
        </w:tc>
      </w:tr>
    </w:tbl>
    <w:p w14:paraId="5F951A2B">
      <w:pPr>
        <w:rPr>
          <w:rFonts w:ascii="仿宋_GB2312" w:hAnsi="仿宋_GB2312" w:eastAsia="仿宋_GB2312" w:cs="仿宋_GB2312"/>
        </w:rPr>
      </w:pPr>
    </w:p>
    <w:p w14:paraId="257968DB">
      <w:pPr>
        <w:rPr>
          <w:rFonts w:ascii="仿宋_GB2312" w:hAnsi="仿宋_GB2312" w:eastAsia="仿宋_GB2312" w:cs="仿宋_GB2312"/>
          <w:bCs/>
          <w:sz w:val="28"/>
          <w:szCs w:val="28"/>
          <w:lang w:eastAsia="zh-TW"/>
        </w:rPr>
      </w:pPr>
      <w:r>
        <w:rPr>
          <w:rFonts w:hint="eastAsia" w:ascii="方正小标宋简体" w:hAnsi="方正公文小标宋" w:eastAsia="方正小标宋简体" w:cs="方正公文小标宋"/>
          <w:bCs/>
          <w:sz w:val="28"/>
          <w:szCs w:val="28"/>
        </w:rPr>
        <w:t>二、</w:t>
      </w:r>
      <w:r>
        <w:rPr>
          <w:rFonts w:hint="eastAsia" w:cs="方正公文小标宋"/>
          <w:b/>
          <w:bCs/>
          <w:sz w:val="28"/>
          <w:szCs w:val="28"/>
        </w:rPr>
        <w:t>人才培养成果证明材料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TW"/>
        </w:rPr>
        <w:t>（不超过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5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eastAsia="zh-TW"/>
        </w:rPr>
        <w:t>项）</w:t>
      </w:r>
    </w:p>
    <w:p w14:paraId="1813AB0A">
      <w:pPr>
        <w:spacing w:line="360" w:lineRule="auto"/>
        <w:rPr>
          <w:rFonts w:ascii="Times New Roman" w:hAnsi="Times New Roman" w:eastAsia="仿宋_GB2312" w:cs="Times New Roman"/>
          <w:sz w:val="32"/>
          <w:szCs w:val="32"/>
          <w:lang w:eastAsia="zh-TW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TW"/>
        </w:rPr>
        <w:t>1.</w:t>
      </w:r>
    </w:p>
    <w:p w14:paraId="2D8E39B0">
      <w:pPr>
        <w:spacing w:line="360" w:lineRule="auto"/>
        <w:rPr>
          <w:rFonts w:ascii="Times New Roman" w:hAnsi="Times New Roman" w:eastAsia="仿宋_GB2312" w:cs="Times New Roman"/>
          <w:sz w:val="32"/>
          <w:szCs w:val="32"/>
          <w:lang w:eastAsia="zh-TW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TW"/>
        </w:rPr>
        <w:t>2.</w:t>
      </w:r>
    </w:p>
    <w:p w14:paraId="3A66C7B3">
      <w:pPr>
        <w:spacing w:line="360" w:lineRule="auto"/>
        <w:rPr>
          <w:rFonts w:ascii="Times New Roman" w:hAnsi="Times New Roman" w:eastAsia="仿宋_GB2312" w:cs="Times New Roman"/>
          <w:sz w:val="32"/>
          <w:szCs w:val="32"/>
          <w:lang w:eastAsia="zh-TW"/>
        </w:rPr>
      </w:pPr>
      <w:r>
        <w:rPr>
          <w:rFonts w:ascii="Times New Roman" w:hAnsi="Times New Roman" w:eastAsia="仿宋_GB2312" w:cs="Times New Roman"/>
          <w:sz w:val="32"/>
          <w:szCs w:val="32"/>
          <w:lang w:eastAsia="zh-TW"/>
        </w:rPr>
        <w:t>3.</w:t>
      </w:r>
    </w:p>
    <w:p w14:paraId="0063CDA2"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4.</w:t>
      </w:r>
    </w:p>
    <w:p w14:paraId="03AD2DA7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5.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</w:p>
    <w:p w14:paraId="3BAF07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D0E576-9CD0-4D6B-A216-9A6F702D727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7F92BA51-1143-4009-B36E-2E1399CFC7E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F1B7EAF-456B-4333-BEAD-CD016D15E1AE}"/>
  </w:font>
  <w:font w:name="方正公文小标宋">
    <w:altName w:val="微软雅黑"/>
    <w:panose1 w:val="00000000000000000000"/>
    <w:charset w:val="00"/>
    <w:family w:val="auto"/>
    <w:pitch w:val="default"/>
    <w:sig w:usb0="00000000" w:usb1="00000000" w:usb2="00000016" w:usb3="00000000" w:csb0="00040001" w:csb1="00000000"/>
    <w:embedRegular r:id="rId4" w:fontKey="{FF1F02B4-346F-42C2-9B41-0B0187A041F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C99FEF7A-A3DA-4F47-8FD8-5614C8E74E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kZGNkYmExN2MwNzRiMjFjOThiMDA0Y2VlM2U2NzAifQ=="/>
  </w:docVars>
  <w:rsids>
    <w:rsidRoot w:val="00BA2E01"/>
    <w:rsid w:val="00191BA0"/>
    <w:rsid w:val="009834A0"/>
    <w:rsid w:val="00BA2E01"/>
    <w:rsid w:val="2AE81067"/>
    <w:rsid w:val="313372EC"/>
    <w:rsid w:val="761D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135</Characters>
  <Lines>1</Lines>
  <Paragraphs>1</Paragraphs>
  <TotalTime>1</TotalTime>
  <ScaleCrop>false</ScaleCrop>
  <LinksUpToDate>false</LinksUpToDate>
  <CharactersWithSpaces>135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2022-11-18T17:12:00Z</dcterms:created>
  <dc:creator>admin</dc:creator>
  <cp:lastModifiedBy>张衍栋</cp:lastModifiedBy>
  <dcterms:modified xsi:type="dcterms:W3CDTF">2024-12-24T02:13:24Z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BB996752904B4E91856A643A0CFDAE3D</vt:lpwstr>
  </property>
</Properties>
</file>